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</w:t>
      </w:r>
      <w:r>
        <w:t xml:space="preserve"> </w:t>
      </w:r>
      <w:r>
        <w:t xml:space="preserve">PE</w:t>
      </w:r>
      <w:r>
        <w:t xml:space="preserve"> </w:t>
      </w:r>
      <w:r>
        <w:t xml:space="preserve">2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27</w:t>
      </w:r>
      <w:r>
        <w:t xml:space="preserve"> </w:t>
      </w:r>
      <w:r>
        <w:t xml:space="preserve">กุมภาพันธ์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14.46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dfดอออยู่บ้านการนฟร่หฟอหฟอสฟอืส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 PE 2</dc:title>
  <dc:creator/>
  <cp:keywords/>
  <dcterms:created xsi:type="dcterms:W3CDTF">2023-02-27T08:39:01Z</dcterms:created>
  <dcterms:modified xsi:type="dcterms:W3CDTF">2023-02-27T08:39:01Z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27 กุมภาพันธ์ 2566 เวลา 14.46 น.</vt:lpwstr>
  </property>
  <property fmtid="{D5CDD505-2E9C-101B-9397-08002B2CF9AE}" pid="3" name="subtitle">
    <vt:lpwstr/>
  </property>
</Properties>
</file>