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นักเรียนcasvasawwerfasvzs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นักเรียนทั้งหมดทำความเคารพsacsavsa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นักเรียนtest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 เราจะเรียนกันในเรื่องของการพูดนะคะ 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นักเรียน</w:t>
      </w:r>
    </w:p>
    <w:p>
      <w:pPr>
        <w:pStyle w:val="BodyText"/>
      </w:pPr>
      <w:r>
        <w:t xml:space="preserve">[เสียงปรบมือ]casvasv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[เสียงปรบมือ]csacascv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[ภาษาท้องถิ่น]สวัสดีจ้า อิอิ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[เสียงปรบมือ]หฟอหฟอฟ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2022-06-24T08:52:17Z</dcterms:created>
  <dcterms:modified xsi:type="dcterms:W3CDTF">2022-06-24T08:52:17Z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13.36 น.</vt:lpwstr>
  </property>
  <property fmtid="{D5CDD505-2E9C-101B-9397-08002B2CF9AE}" pid="3" name="subtitle">
    <vt:lpwstr/>
  </property>
</Properties>
</file>