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[เสียงปรบมือ]ascasasvasasdqwerwq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[ภาษาท้องถิ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</w:t>
      </w:r>
    </w:p>
    <w:p>
      <w:pPr>
        <w:pStyle w:val="BodyText"/>
      </w:pPr>
      <w:r>
        <w:t xml:space="preserve">[ภาษาต่างประ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</w:t>
      </w:r>
    </w:p>
    <w:p>
      <w:pPr>
        <w:pStyle w:val="BodyText"/>
      </w:pPr>
      <w:r>
        <w:t xml:space="preserve">[ภาษาท้องถิ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[เสียงปรบมปรเมษฐคณิตาคณิตาคณิตาคณิตาคณิตา หนุนอนันต์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2022-02-02T11:28:52Z</dcterms:created>
  <dcterms:modified xsi:type="dcterms:W3CDTF">2022-02-02T11:28:52Z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11.03 น.</vt:lpwstr>
  </property>
  <property fmtid="{D5CDD505-2E9C-101B-9397-08002B2CF9AE}" pid="3" name="subtitle">
    <vt:lpwstr/>
  </property>
</Properties>
</file>