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</w:t>
      </w:r>
      <w:r>
        <w:t xml:space="preserve"> </w:t>
      </w:r>
      <w:r>
        <w:t xml:space="preserve">flow</w:t>
      </w:r>
      <w:r>
        <w:t xml:space="preserve"> </w:t>
      </w:r>
      <w:r>
        <w:t xml:space="preserve">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การออกเสียงคำควบกล้ำนะครับ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ควายไล่ขวิดข้างขวาไล่ขว้างควายไปไขว่ขวางวิ่งควายขวางวิ่งวนขวักไขว่ล้มคว่ำขวางควาย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3หมดเวลาครับ คุณครูคณิตาครับ</w:t>
      </w:r>
    </w:p>
    <w:p>
      <w:pPr>
        <w:pStyle w:val="BodyText"/>
      </w:pPr>
      <w:r>
        <w:t xml:space="preserve">(คุณครูคณิตา) ค่ะคำควบกล้ำค่ะ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และเป็นคำควบกล้ำประเภทใดตอบคำถามกับคุณครู 1 2 3ครูคณิตาเฉลย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อันนี้ครูแบ่งไว้นะครับยังไม่รู้ว่าเป็นคำอะไร ประเภทไหนนะครับเกรงกริ่ง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พยัญชนะตัวหลังคือตัวตัว ร ตัว ล และตัว วครับ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นะซ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ครูมีใบงานให้นะครับคือให้นักเรียนสรุปเป็นแผนภาพความคิดเรื่อง คำควบกล้ำตามนี้เลยนะครับให้ใช้เป็นแผนภาพความคิดตรงนี้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จากการที่นักเรียนได้ลงมือทำกิจกรรมไปนะครับนักเรียนได้รับความรู้เรื่องความควบกล้ำอย่างไรบ้าง ให้นักเรียนตอบคำถามกับคุณครูเลยนะครับอันนี้ครูจะไม่ช่วยตอบ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ก็คือคำควบกล้ำแท้และคำควบกล้ำไม่แท้ค่ะต่อมา 2. ค่ะ ให้นักเรียนนำเสนอผลงาเรียนค่ะ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ให้นักเรียนปฏิบัติงานอย่างมีความสุจเราไปดูใบงานกันเลยดีกว่าครับ เด็ก ๆ ทุกคนครับอันนี้เป็นใบงานที่นักเรียนมีอยู่แล้วนะครับก็คือใบงาน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(คุณครูคณิตา)เรามาเริ่มกันเลยค่ะ เปรี้ยงปร้างมีในใบงานของนักเรียนนะครับ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มีโอกาสถูกต้คลอเคลีย</w:t>
      </w:r>
    </w:p>
    <w:p>
      <w:pPr>
        <w:pStyle w:val="BodyText"/>
      </w:pPr>
      <w:r>
        <w:t xml:space="preserve">(คุณครูคณิตา)ไขว้เขว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(คุณครูคณิตา)ตัว ร นั่นเอง แหมเป็นผลพลอยได้ของนักเรียนจริง ๆส่วนที่เหลือนั้นก็ต้องเป็นคำ…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เรามาทราบซึ้ง, พุทราอันนี้อ่านว่าอะไรคะอ่านว่าอะไรคะ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เทริดค่ะเเอาเป็นเศียรครอบหัว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นะคะคงไม่มีนะคะ อ่านว่า เทริดต่อมา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(คุณครูปรเมษฐ)ก็คือ ทร เป็นเสียง ซ</w:t>
      </w:r>
    </w:p>
    <w:p>
      <w:pPr>
        <w:pStyle w:val="BodyText"/>
      </w:pPr>
      <w:r>
        <w:t xml:space="preserve">(คุณครูปรเมษฐ)โอเคนะคะ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ไม่ได้เป็นคำควบกล้ำนะคะเพราะว่าตัวนี้นะคะ จะเขียนด้วยตัว ซ. โซ่ สระอา บ. ใบไม้คำว่า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(คุณครูคณิตา)มาแล้วค่ะ</w:t>
      </w:r>
    </w:p>
    <w:p>
      <w:pPr>
        <w:pStyle w:val="BodyText"/>
      </w:pPr>
      <w:r>
        <w:t xml:space="preserve">(คุณครูปรเมษฐ) พร้อมกันนะครับข้างขวา คว้าขวานมาไล่ขว้างควายไปควายขวางวิ่งวนขวักไขว่ควายควางวิ่งวนขวักไขว่ล้มขว้างขวัญควา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ซเก่งมากนะครับนักเรียนให้นักเรียนฟังนะครับ ขอบใจนักเรียนทุกคนมากนะครับเป็นเพลงคำควบกล้ำของอาจารย์กัญชัย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นักเรียนเราเก่งอยู่แล้ว5 วินาทีก็ตอบไป 1, 2,3 4 5 ตอบคำถามครับแล้วคุณครูคณิตาล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ก็จะทำให้สารที่เราต้องการที่จะสื่อต้องผิดเพี้ยนไปนั่นเองนะคะเป็นสิ่งจำเป็นนะคะ ยกตัวอย่าง อย่างเช่นมาลีคลี่บานไม้เอก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บอกละเอียดนะคะนักเรียนเกือบจะมาตามหาได้แล้วนะคะนี่คำไหนบ้างคะที่ครูปรเมษฐคิดว่า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ฟายเป็นทรายถามว่าผิดไหม ก็ไม่ผิดถือว่าเป็นภาษาถิ่นแต่การพูด จริง ๆ แล้วต้องให้ออกตามคำควบกล้ำคุณครูให้เด็กพูดเดี๋ยวเอาไม้กวาดฟาดหน้าคว่ำเขาให้เด็กฝึกพูดนะครับ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ต่อไปนะครับนักเรียนจะนำความรู้ในเรื่องคำควบกล้ำไปพัฒนาตนเ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 flow ใหม่</dc:title>
  <dc:creator/>
  <cp:keywords/>
  <dcterms:created xsi:type="dcterms:W3CDTF">2022-01-27T10:21:20Z</dcterms:created>
  <dcterms:modified xsi:type="dcterms:W3CDTF">2022-01-27T10:21:20Z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15.02 น.</vt:lpwstr>
  </property>
  <property fmtid="{D5CDD505-2E9C-101B-9397-08002B2CF9AE}" pid="3" name="subtitle">
    <vt:lpwstr/>
  </property>
</Properties>
</file>