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[เสียงดนตรี]csscav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[ภาษาท้องถิ่น]MC. Scriptการจัดงานวันคนพิการสากล ประจำปี 2563MC. Script การจัดงานวั นคนพิการสากล ประจำปี 2563acssvas การจัดงา นวันคนพิการสากล นวันคนพิการสากล ประจำปี 2563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[เสียงปรบมือ]assavsa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าษาต่างประเทศ] 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[ภาษาต่างประเทศ]ascasv ] 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 เสียงดนตรี]</w:t>
      </w:r>
    </w:p>
    <w:p>
      <w:pPr>
        <w:pStyle w:val="BodyText"/>
      </w:pPr>
      <w:r>
        <w:t xml:space="preserve">[เสียงcsasavหัวเรา ะ] MC. Script การจัดงานวันคนพิ การสากล ประจำปี 2563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2021-11-26T10:28:44Z</dcterms:created>
  <dcterms:modified xsi:type="dcterms:W3CDTF">2021-11-26T10:28:44Z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16.30 น.</vt:lpwstr>
  </property>
  <property fmtid="{D5CDD505-2E9C-101B-9397-08002B2CF9AE}" pid="3" name="subtitle">
    <vt:lpwstr/>
  </property>
</Properties>
</file>