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ฟังเสียงเขียนตามคำบอก</w:t>
      </w:r>
      <w:r>
        <w:t xml:space="preserve"> </w:t>
      </w:r>
      <w:r>
        <w:t xml:space="preserve">ข่าวเที่ยง</w:t>
      </w:r>
      <w:r>
        <w:t xml:space="preserve"> </w:t>
      </w:r>
      <w:r>
        <w:t xml:space="preserve">ททบ.5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30</w:t>
      </w:r>
      <w:r>
        <w:t xml:space="preserve"> </w:t>
      </w:r>
      <w:r>
        <w:t xml:space="preserve">เม.ย</w:t>
      </w:r>
      <w:r>
        <w:t xml:space="preserve"> </w:t>
      </w:r>
      <w:r>
        <w:t xml:space="preserve">64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27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ฟังเสียงเขียนตามคำบอก ข่าวเที่ยง ททบ.5 วันที่ 30 เม.ย 64</dc:title>
  <dc:creator/>
  <cp:keywords/>
  <dcterms:created xsi:type="dcterms:W3CDTF">2021-09-27T10:11:26Z</dcterms:created>
  <dcterms:modified xsi:type="dcterms:W3CDTF">2021-09-27T10:11:26Z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27 กันยายน 2564 เวลา 13.00 น.</vt:lpwstr>
  </property>
  <property fmtid="{D5CDD505-2E9C-101B-9397-08002B2CF9AE}" pid="3" name="subtitle">
    <vt:lpwstr/>
  </property>
</Properties>
</file>