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[เสียงปรบมือ]def</w:t>
      </w:r>
    </w:p>
    <w:p>
      <w:pPr>
        <w:pStyle w:val="BodyText"/>
      </w:pPr>
      <w:r>
        <w:t xml:space="preserve">[ภาษาท้องถิ่น]abc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[ภาษาท้องถิ่น]cascas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2021-09-12T17:49:08Z</dcterms:created>
  <dcterms:modified xsi:type="dcterms:W3CDTF">2021-09-12T17:49:08Z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12 กันยายน 2564 เวลา 20.34 น.</vt:lpwstr>
  </property>
  <property fmtid="{D5CDD505-2E9C-101B-9397-08002B2CF9AE}" pid="3" name="subtitle">
    <vt:lpwstr/>
  </property>
</Properties>
</file>