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</w:t>
      </w:r>
      <w:r>
        <w:t xml:space="preserve"> </w:t>
      </w:r>
      <w:r>
        <w:t xml:space="preserve">รัฐสภา</w:t>
      </w:r>
      <w:r>
        <w:t xml:space="preserve"> </w:t>
      </w:r>
      <w:r>
        <w:t xml:space="preserve">22-01-2020</w:t>
      </w:r>
      <w:r>
        <w:t xml:space="preserve"> </w:t>
      </w:r>
      <w:r>
        <w:t xml:space="preserve">NEWS016_M01F02F04_P001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 รัฐสภา 22-01-2020 NEWS016_M01F02F04_P001</dc:title>
  <dc:creator/>
  <cp:keywords/>
  <dcterms:created xsi:type="dcterms:W3CDTF">2021-05-26T13:26:37Z</dcterms:created>
  <dcterms:modified xsi:type="dcterms:W3CDTF">2021-05-26T13:26:37Z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19.15 น.</vt:lpwstr>
  </property>
  <property fmtid="{D5CDD505-2E9C-101B-9397-08002B2CF9AE}" pid="3" name="subtitle">
    <vt:lpwstr/>
  </property>
</Properties>
</file>